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13" w:rsidRDefault="00FF09C0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ПЕРЕЧЕНЬ ТЕМ,</w:t>
      </w:r>
    </w:p>
    <w:p w:rsidR="00524313" w:rsidRDefault="00FF09C0">
      <w:pPr>
        <w:jc w:val="center"/>
        <w:rPr>
          <w:sz w:val="28"/>
        </w:rPr>
      </w:pPr>
      <w:r>
        <w:rPr>
          <w:sz w:val="28"/>
        </w:rPr>
        <w:t>предлагаемых исполнительными органами Ростовской области</w:t>
      </w:r>
    </w:p>
    <w:p w:rsidR="00524313" w:rsidRDefault="00FF09C0">
      <w:pPr>
        <w:jc w:val="center"/>
      </w:pPr>
      <w:r>
        <w:rPr>
          <w:sz w:val="28"/>
        </w:rPr>
        <w:t>для выполнения исследовательских и аналитических работ в 2024 году</w:t>
      </w:r>
    </w:p>
    <w:p w:rsidR="00524313" w:rsidRDefault="00524313">
      <w:pPr>
        <w:jc w:val="center"/>
        <w:rPr>
          <w:sz w:val="2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3314"/>
        <w:gridCol w:w="4195"/>
        <w:gridCol w:w="4070"/>
        <w:gridCol w:w="3150"/>
      </w:tblGrid>
      <w:tr w:rsidR="00524313">
        <w:tc>
          <w:tcPr>
            <w:tcW w:w="408" w:type="dxa"/>
            <w:shd w:val="clear" w:color="auto" w:fill="auto"/>
          </w:tcPr>
          <w:p w:rsidR="00524313" w:rsidRDefault="00524313">
            <w:pPr>
              <w:jc w:val="center"/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524313" w:rsidRDefault="00FF09C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исполнительного органа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524313" w:rsidRDefault="00FF09C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структурного подразделения исполнительного органа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524313" w:rsidRDefault="00FF09C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Предполагаемая </w:t>
            </w:r>
            <w:r>
              <w:rPr>
                <w:b/>
              </w:rPr>
              <w:t>тематика</w:t>
            </w:r>
          </w:p>
          <w:p w:rsidR="00524313" w:rsidRDefault="00FF09C0">
            <w:pPr>
              <w:jc w:val="center"/>
              <w:rPr>
                <w:b/>
              </w:rPr>
            </w:pPr>
            <w:r>
              <w:rPr>
                <w:b/>
              </w:rPr>
              <w:t>исследовательской работы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24313" w:rsidRDefault="00FF09C0">
            <w:pPr>
              <w:jc w:val="center"/>
              <w:rPr>
                <w:b/>
              </w:rPr>
            </w:pPr>
            <w:r>
              <w:rPr>
                <w:b/>
              </w:rPr>
              <w:t>Квалификация исполнителя (экономист, юрист, психолог и т.д.)</w:t>
            </w:r>
          </w:p>
        </w:tc>
      </w:tr>
      <w:tr w:rsidR="00524313">
        <w:tc>
          <w:tcPr>
            <w:tcW w:w="408" w:type="dxa"/>
            <w:shd w:val="clear" w:color="auto" w:fill="auto"/>
          </w:tcPr>
          <w:p w:rsidR="00524313" w:rsidRDefault="00524313">
            <w:pPr>
              <w:numPr>
                <w:ilvl w:val="0"/>
                <w:numId w:val="1"/>
              </w:num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Министерство общего и профессионального образования Ростовской области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 xml:space="preserve">отдел специального образования и </w:t>
            </w:r>
            <w:proofErr w:type="spellStart"/>
            <w:r>
              <w:t>здоровьесбережения</w:t>
            </w:r>
            <w:proofErr w:type="spellEnd"/>
            <w:r>
              <w:t xml:space="preserve"> в сфере образования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Инклюзивные пра</w:t>
            </w:r>
            <w:r>
              <w:t>ктики в современном образовании.</w:t>
            </w:r>
          </w:p>
          <w:p w:rsidR="00524313" w:rsidRDefault="00FF09C0">
            <w:pPr>
              <w:jc w:val="center"/>
            </w:pPr>
            <w:r>
              <w:t>Специфические характеристики в зависимости от уровня образования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психолог / преподаватель психологии (специальность «Психология»)</w:t>
            </w:r>
          </w:p>
        </w:tc>
      </w:tr>
      <w:tr w:rsidR="00524313">
        <w:tc>
          <w:tcPr>
            <w:tcW w:w="408" w:type="dxa"/>
            <w:shd w:val="clear" w:color="auto" w:fill="auto"/>
          </w:tcPr>
          <w:p w:rsidR="00524313" w:rsidRDefault="00524313">
            <w:pPr>
              <w:numPr>
                <w:ilvl w:val="0"/>
                <w:numId w:val="1"/>
              </w:num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widowControl w:val="0"/>
              <w:jc w:val="center"/>
            </w:pPr>
            <w:r>
              <w:t>Министерство промышленности и энергетики Ростовской области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13" w:rsidRDefault="00FF09C0">
            <w:pPr>
              <w:jc w:val="center"/>
            </w:pPr>
            <w:r>
              <w:t xml:space="preserve">отдел экономического анализа, </w:t>
            </w:r>
            <w:r>
              <w:t>прогнозирования и информационного обеспечения</w:t>
            </w:r>
          </w:p>
          <w:p w:rsidR="00524313" w:rsidRDefault="00524313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13" w:rsidRDefault="00FF09C0">
            <w:pPr>
              <w:jc w:val="center"/>
            </w:pPr>
            <w:r>
              <w:t>Анализ основных направлений реализации современной промышленной политики, выявление потенциала их совершенствования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13" w:rsidRDefault="00FF09C0">
            <w:pPr>
              <w:jc w:val="center"/>
            </w:pPr>
            <w:r>
              <w:t>Экономист/ менеджер (специальность «Государственное и муниципальное управление»)</w:t>
            </w:r>
          </w:p>
        </w:tc>
      </w:tr>
      <w:tr w:rsidR="00524313">
        <w:tc>
          <w:tcPr>
            <w:tcW w:w="408" w:type="dxa"/>
            <w:shd w:val="clear" w:color="auto" w:fill="auto"/>
          </w:tcPr>
          <w:p w:rsidR="00524313" w:rsidRDefault="00524313">
            <w:pPr>
              <w:numPr>
                <w:ilvl w:val="0"/>
                <w:numId w:val="1"/>
              </w:numPr>
            </w:pP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widowControl w:val="0"/>
              <w:jc w:val="center"/>
            </w:pPr>
            <w:r>
              <w:t>Министерство сельского хозяйства и продовольствия Ростовской области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 xml:space="preserve">отдел координации развития потребительской и </w:t>
            </w:r>
          </w:p>
          <w:p w:rsidR="00524313" w:rsidRDefault="00FF09C0">
            <w:pPr>
              <w:jc w:val="center"/>
            </w:pPr>
            <w:r>
              <w:t>сельскохозяйственной кооперации управления развития малых форм хозяйствования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Государственное регулирование развития сельскохозяйственных пот</w:t>
            </w:r>
            <w:r>
              <w:t>ребительских кооперативов в Ростовской области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экономист/ финансист</w:t>
            </w:r>
          </w:p>
        </w:tc>
      </w:tr>
      <w:tr w:rsidR="00524313">
        <w:tc>
          <w:tcPr>
            <w:tcW w:w="408" w:type="dxa"/>
            <w:shd w:val="clear" w:color="auto" w:fill="auto"/>
          </w:tcPr>
          <w:p w:rsidR="00524313" w:rsidRDefault="00524313">
            <w:pPr>
              <w:numPr>
                <w:ilvl w:val="0"/>
                <w:numId w:val="1"/>
              </w:num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524313"/>
        </w:tc>
        <w:tc>
          <w:tcPr>
            <w:tcW w:w="4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524313"/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Административные меры развития садоводческих и огороднических некоммерческих объединений граждан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юрист</w:t>
            </w:r>
          </w:p>
        </w:tc>
      </w:tr>
      <w:tr w:rsidR="00524313">
        <w:tc>
          <w:tcPr>
            <w:tcW w:w="408" w:type="dxa"/>
            <w:shd w:val="clear" w:color="auto" w:fill="auto"/>
          </w:tcPr>
          <w:p w:rsidR="00524313" w:rsidRDefault="00524313">
            <w:pPr>
              <w:numPr>
                <w:ilvl w:val="0"/>
                <w:numId w:val="1"/>
              </w:num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524313"/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отдел координации программ развития крестьянских (фермерских) хозяйств</w:t>
            </w:r>
            <w:r>
              <w:t xml:space="preserve"> управления развития малых форм хозяйствования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 xml:space="preserve">Государственное регулирование развития крестьянских (фермерских) хозяйств в Ростовской области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экономист/ финансист</w:t>
            </w:r>
          </w:p>
        </w:tc>
      </w:tr>
      <w:tr w:rsidR="00524313">
        <w:tc>
          <w:tcPr>
            <w:tcW w:w="408" w:type="dxa"/>
            <w:shd w:val="clear" w:color="auto" w:fill="auto"/>
          </w:tcPr>
          <w:p w:rsidR="00524313" w:rsidRDefault="00524313">
            <w:pPr>
              <w:numPr>
                <w:ilvl w:val="0"/>
                <w:numId w:val="1"/>
              </w:num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524313"/>
        </w:tc>
        <w:tc>
          <w:tcPr>
            <w:tcW w:w="4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524313"/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Меры государственной поддержки (финансовые, нефинансовые) развития сельского туризма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экономист/ финансист</w:t>
            </w:r>
          </w:p>
        </w:tc>
      </w:tr>
      <w:tr w:rsidR="00524313">
        <w:tc>
          <w:tcPr>
            <w:tcW w:w="408" w:type="dxa"/>
            <w:shd w:val="clear" w:color="auto" w:fill="auto"/>
          </w:tcPr>
          <w:p w:rsidR="00524313" w:rsidRDefault="00524313">
            <w:pPr>
              <w:numPr>
                <w:ilvl w:val="0"/>
                <w:numId w:val="1"/>
              </w:num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widowControl w:val="0"/>
              <w:jc w:val="center"/>
            </w:pPr>
            <w:r>
              <w:t>Министерство транспорта Ростовской области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Отдел по координации работы предприятий автомобильного транспорта министерства транспорта Ростовской области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 xml:space="preserve">Анализ текущего состояния и условий развития транспортной системы Ростовской области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бакалавр (специальность «Техника и технология наземного транспорта»)</w:t>
            </w:r>
          </w:p>
        </w:tc>
      </w:tr>
      <w:tr w:rsidR="00524313">
        <w:tc>
          <w:tcPr>
            <w:tcW w:w="408" w:type="dxa"/>
            <w:shd w:val="clear" w:color="auto" w:fill="auto"/>
          </w:tcPr>
          <w:p w:rsidR="00524313" w:rsidRDefault="00524313">
            <w:pPr>
              <w:numPr>
                <w:ilvl w:val="0"/>
                <w:numId w:val="1"/>
              </w:num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widowControl w:val="0"/>
              <w:jc w:val="center"/>
            </w:pPr>
            <w:r>
              <w:t>Министерство труда и социального развития Ростовской области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13" w:rsidRDefault="00FF09C0">
            <w:pPr>
              <w:jc w:val="center"/>
            </w:pPr>
            <w:r>
              <w:t>отдел</w:t>
            </w:r>
            <w:r>
              <w:t xml:space="preserve"> демографии и социально-трудовой сферы управления по труду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13" w:rsidRDefault="00FF09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Особенности демографического развития региона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13" w:rsidRDefault="00FF09C0">
            <w:pPr>
              <w:jc w:val="center"/>
            </w:pPr>
            <w:r>
              <w:t xml:space="preserve">экономист, статистик, социолог, специалист в области </w:t>
            </w:r>
            <w:proofErr w:type="spellStart"/>
            <w:r>
              <w:t>народосбережения</w:t>
            </w:r>
            <w:proofErr w:type="spellEnd"/>
            <w:r>
              <w:t>, аналитик в демографической сфере</w:t>
            </w:r>
          </w:p>
        </w:tc>
      </w:tr>
      <w:tr w:rsidR="00524313">
        <w:trPr>
          <w:trHeight w:val="20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13" w:rsidRDefault="00524313">
            <w:pPr>
              <w:numPr>
                <w:ilvl w:val="0"/>
                <w:numId w:val="1"/>
              </w:num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widowControl w:val="0"/>
              <w:jc w:val="center"/>
            </w:pPr>
            <w:r>
              <w:t xml:space="preserve">Министерство цифрового развития, </w:t>
            </w:r>
            <w:r>
              <w:t>информационных технологий и связи Ростовской области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отдел правовой и кадровой работы министерства цифрового развития, информационных технологий и связи Ростовской области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 xml:space="preserve">Внедрение принципов и стандартов </w:t>
            </w:r>
            <w:proofErr w:type="spellStart"/>
            <w:r>
              <w:t>клиентоцентричности</w:t>
            </w:r>
            <w:proofErr w:type="spellEnd"/>
            <w:r>
              <w:t xml:space="preserve"> в кадровую деятельность исполни</w:t>
            </w:r>
            <w:r>
              <w:t>тельного органа Ростовской области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менеджер</w:t>
            </w:r>
          </w:p>
        </w:tc>
      </w:tr>
      <w:tr w:rsidR="00524313">
        <w:trPr>
          <w:trHeight w:val="20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13" w:rsidRDefault="00524313">
            <w:pPr>
              <w:numPr>
                <w:ilvl w:val="0"/>
                <w:numId w:val="1"/>
              </w:numPr>
            </w:pP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widowControl w:val="0"/>
              <w:jc w:val="center"/>
            </w:pPr>
            <w:r>
              <w:t xml:space="preserve">Министерство экономического развития Ростовской области 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Отдел инновационного развития управления стратегического планирования министерства экономического развития Ростовской области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 xml:space="preserve">Оценка инновационного </w:t>
            </w:r>
            <w:r>
              <w:t>потенциала организаций в Ростовской области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экономист / менеджер (специальность «Экономика», «Инновационный менеджмент»)</w:t>
            </w:r>
          </w:p>
        </w:tc>
      </w:tr>
      <w:tr w:rsidR="00524313">
        <w:trPr>
          <w:trHeight w:val="20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13" w:rsidRDefault="00524313">
            <w:pPr>
              <w:numPr>
                <w:ilvl w:val="0"/>
                <w:numId w:val="1"/>
              </w:num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524313"/>
        </w:tc>
        <w:tc>
          <w:tcPr>
            <w:tcW w:w="4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524313"/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Научно-производственная кооперация как фактор развития инновационного потенциала предприятий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 xml:space="preserve">экономист / менеджер (специальность </w:t>
            </w:r>
            <w:r>
              <w:t>«Государственное и муниципальное управление»)</w:t>
            </w:r>
          </w:p>
        </w:tc>
      </w:tr>
      <w:tr w:rsidR="00524313">
        <w:tc>
          <w:tcPr>
            <w:tcW w:w="408" w:type="dxa"/>
            <w:shd w:val="clear" w:color="auto" w:fill="auto"/>
          </w:tcPr>
          <w:p w:rsidR="00524313" w:rsidRDefault="00524313">
            <w:pPr>
              <w:numPr>
                <w:ilvl w:val="0"/>
                <w:numId w:val="1"/>
              </w:num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widowControl w:val="0"/>
              <w:jc w:val="center"/>
            </w:pPr>
            <w:r>
              <w:t>Департамент потребительского рынка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отдел координации сферы услуг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 xml:space="preserve">Анализ практики организации работы по обеспечению защиты прав потребителей на территории Ростовской области, формирование предложений по ее </w:t>
            </w:r>
            <w:r>
              <w:t>корректировке и выявление новых подходов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proofErr w:type="spellStart"/>
            <w:r>
              <w:t>pr</w:t>
            </w:r>
            <w:proofErr w:type="spellEnd"/>
            <w:r>
              <w:t>-менеджер/</w:t>
            </w:r>
          </w:p>
          <w:p w:rsidR="00524313" w:rsidRDefault="00FF09C0">
            <w:pPr>
              <w:jc w:val="center"/>
            </w:pPr>
            <w:r>
              <w:t>журналист/юрист/дизайнер/</w:t>
            </w:r>
            <w:r>
              <w:br/>
              <w:t>специальность (направление подготовки) «Государственное и муниципальное управление»</w:t>
            </w:r>
          </w:p>
        </w:tc>
      </w:tr>
      <w:tr w:rsidR="00524313">
        <w:tc>
          <w:tcPr>
            <w:tcW w:w="408" w:type="dxa"/>
            <w:shd w:val="clear" w:color="auto" w:fill="auto"/>
          </w:tcPr>
          <w:p w:rsidR="00524313" w:rsidRDefault="00524313">
            <w:pPr>
              <w:numPr>
                <w:ilvl w:val="0"/>
                <w:numId w:val="1"/>
              </w:numPr>
            </w:pP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Комитет по молодежной политике Ростовской области</w:t>
            </w:r>
          </w:p>
          <w:p w:rsidR="00524313" w:rsidRDefault="00524313">
            <w:pPr>
              <w:widowControl w:val="0"/>
              <w:jc w:val="center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Отдел бухгалтерского учета и отчетности</w:t>
            </w:r>
            <w:r>
              <w:t xml:space="preserve"> комитета по молодежной политике Ростовской области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 xml:space="preserve">Развитие методов учета и анализа основных средств в бюджетном учете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экономист / бухгалтер (специальность «Государственное и муниципальное управление»)</w:t>
            </w:r>
          </w:p>
        </w:tc>
      </w:tr>
      <w:tr w:rsidR="00524313">
        <w:tc>
          <w:tcPr>
            <w:tcW w:w="408" w:type="dxa"/>
            <w:shd w:val="clear" w:color="auto" w:fill="auto"/>
          </w:tcPr>
          <w:p w:rsidR="00524313" w:rsidRDefault="00524313">
            <w:pPr>
              <w:numPr>
                <w:ilvl w:val="0"/>
                <w:numId w:val="1"/>
              </w:num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524313"/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Отдел координации направлений молодежной политики</w:t>
            </w:r>
            <w:r>
              <w:t xml:space="preserve"> комитета по молодежной политике Ростовской области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Повышение эффективности реализации профилактических мероприятий с молодежью: инновационные форматы работы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государственное и муниципальное управление / Организация работы с молодежью</w:t>
            </w:r>
          </w:p>
        </w:tc>
      </w:tr>
      <w:tr w:rsidR="00524313">
        <w:tc>
          <w:tcPr>
            <w:tcW w:w="408" w:type="dxa"/>
            <w:shd w:val="clear" w:color="auto" w:fill="auto"/>
          </w:tcPr>
          <w:p w:rsidR="00524313" w:rsidRDefault="00524313">
            <w:pPr>
              <w:numPr>
                <w:ilvl w:val="0"/>
                <w:numId w:val="1"/>
              </w:num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524313"/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 xml:space="preserve">Отдел координации </w:t>
            </w:r>
            <w:r>
              <w:t>направлений молодежной политики комитета по молодежной политике Ростовской области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Совершенствование форматов работы с молодыми семьями в контексте реализации молодежной политики в Ростовской области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государственное и муниципальное управление / Организация</w:t>
            </w:r>
            <w:r>
              <w:t xml:space="preserve"> работы с молодежью</w:t>
            </w:r>
          </w:p>
        </w:tc>
      </w:tr>
      <w:tr w:rsidR="00524313">
        <w:tc>
          <w:tcPr>
            <w:tcW w:w="408" w:type="dxa"/>
            <w:shd w:val="clear" w:color="auto" w:fill="auto"/>
          </w:tcPr>
          <w:p w:rsidR="00524313" w:rsidRDefault="00524313">
            <w:pPr>
              <w:numPr>
                <w:ilvl w:val="0"/>
                <w:numId w:val="1"/>
              </w:num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524313"/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Отдел развития человеческого капитала и инфраструктуры молодежной политики комитета по молодежной политике Ростовской области</w:t>
            </w:r>
          </w:p>
          <w:p w:rsidR="00524313" w:rsidRDefault="00524313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lastRenderedPageBreak/>
              <w:t xml:space="preserve">Анализ эффективности действующей системы развития инфраструктуры молодежной политики в Ростовской области </w:t>
            </w:r>
            <w: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инженер-строитель (специальность «Строительство и эксплуатация зданий и сооружений»)</w:t>
            </w:r>
          </w:p>
        </w:tc>
      </w:tr>
      <w:tr w:rsidR="00524313">
        <w:tc>
          <w:tcPr>
            <w:tcW w:w="408" w:type="dxa"/>
            <w:shd w:val="clear" w:color="auto" w:fill="auto"/>
          </w:tcPr>
          <w:p w:rsidR="00524313" w:rsidRDefault="00524313">
            <w:pPr>
              <w:numPr>
                <w:ilvl w:val="0"/>
                <w:numId w:val="1"/>
              </w:numPr>
            </w:pPr>
          </w:p>
        </w:tc>
        <w:tc>
          <w:tcPr>
            <w:tcW w:w="3314" w:type="dxa"/>
            <w:vMerge w:val="restart"/>
            <w:shd w:val="clear" w:color="auto" w:fill="auto"/>
            <w:vAlign w:val="center"/>
          </w:tcPr>
          <w:p w:rsidR="00524313" w:rsidRDefault="00FF09C0">
            <w:pPr>
              <w:jc w:val="center"/>
            </w:pPr>
            <w:r>
              <w:t>Комитет по охране объектов культурного наследия Ростовской области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 xml:space="preserve">отдел по исполнению переданных полномочий Российской Федерации в области сохранения, использования, </w:t>
            </w:r>
            <w:r>
              <w:t>популяризации и государственной охраны объектов археологического наследия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Реализация государственной политики в области охраны объектов археологического наследия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историк/археолог</w:t>
            </w:r>
          </w:p>
          <w:p w:rsidR="00524313" w:rsidRDefault="00FF09C0">
            <w:pPr>
              <w:jc w:val="center"/>
            </w:pPr>
            <w:r>
              <w:t>(специальность «история», «археология»)</w:t>
            </w:r>
          </w:p>
          <w:p w:rsidR="00524313" w:rsidRDefault="00FF09C0">
            <w:pPr>
              <w:jc w:val="center"/>
            </w:pPr>
            <w:r>
              <w:t>Бакалавр/магистр</w:t>
            </w:r>
          </w:p>
          <w:p w:rsidR="00524313" w:rsidRDefault="00FF09C0">
            <w:pPr>
              <w:jc w:val="center"/>
            </w:pPr>
            <w:r>
              <w:t>Специальность «Педаг</w:t>
            </w:r>
            <w:r>
              <w:t>огическое образование», специализация по диплому «История. Археология»)</w:t>
            </w:r>
          </w:p>
        </w:tc>
      </w:tr>
      <w:tr w:rsidR="00524313">
        <w:tc>
          <w:tcPr>
            <w:tcW w:w="408" w:type="dxa"/>
            <w:shd w:val="clear" w:color="auto" w:fill="auto"/>
          </w:tcPr>
          <w:p w:rsidR="00524313" w:rsidRDefault="00524313">
            <w:pPr>
              <w:numPr>
                <w:ilvl w:val="0"/>
                <w:numId w:val="1"/>
              </w:numPr>
            </w:pPr>
          </w:p>
        </w:tc>
        <w:tc>
          <w:tcPr>
            <w:tcW w:w="3314" w:type="dxa"/>
            <w:vMerge/>
            <w:shd w:val="clear" w:color="auto" w:fill="auto"/>
            <w:vAlign w:val="center"/>
          </w:tcPr>
          <w:p w:rsidR="00524313" w:rsidRDefault="00524313"/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отдел по исполнению переданных полномочий Российской Федерации в области сохранения, использования, популяризации и государственной охраны объектов архитектурного наследия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Реализация государственной политики в области охраны объектов архитектурного наследия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 xml:space="preserve">архитектор </w:t>
            </w:r>
          </w:p>
          <w:p w:rsidR="00524313" w:rsidRDefault="00FF09C0">
            <w:pPr>
              <w:jc w:val="center"/>
            </w:pPr>
            <w:r>
              <w:t xml:space="preserve">(Специальность </w:t>
            </w:r>
          </w:p>
          <w:p w:rsidR="00524313" w:rsidRDefault="00FF09C0">
            <w:pPr>
              <w:jc w:val="center"/>
            </w:pPr>
            <w:r>
              <w:t>«Архитектура»)</w:t>
            </w:r>
          </w:p>
          <w:p w:rsidR="00524313" w:rsidRDefault="00FF09C0">
            <w:pPr>
              <w:jc w:val="center"/>
            </w:pPr>
            <w:r>
              <w:t>Бакалавр, магистр</w:t>
            </w:r>
          </w:p>
          <w:p w:rsidR="00524313" w:rsidRDefault="00FF09C0">
            <w:pPr>
              <w:jc w:val="center"/>
            </w:pPr>
            <w:r>
              <w:t>(специальность</w:t>
            </w:r>
          </w:p>
          <w:p w:rsidR="00524313" w:rsidRDefault="00FF09C0">
            <w:pPr>
              <w:jc w:val="center"/>
            </w:pPr>
            <w:r>
              <w:t>«Строительство»)</w:t>
            </w:r>
          </w:p>
        </w:tc>
      </w:tr>
      <w:tr w:rsidR="00524313">
        <w:tc>
          <w:tcPr>
            <w:tcW w:w="408" w:type="dxa"/>
            <w:shd w:val="clear" w:color="auto" w:fill="auto"/>
          </w:tcPr>
          <w:p w:rsidR="00524313" w:rsidRDefault="00524313">
            <w:pPr>
              <w:numPr>
                <w:ilvl w:val="0"/>
                <w:numId w:val="1"/>
              </w:numPr>
            </w:pPr>
          </w:p>
        </w:tc>
        <w:tc>
          <w:tcPr>
            <w:tcW w:w="3314" w:type="dxa"/>
            <w:vMerge/>
            <w:shd w:val="clear" w:color="auto" w:fill="auto"/>
            <w:vAlign w:val="center"/>
          </w:tcPr>
          <w:p w:rsidR="00524313" w:rsidRDefault="00524313"/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отдел контрольно-надзорной деятельности по исполнению переданных полномочи</w:t>
            </w:r>
            <w:r>
              <w:t>й Российской Федерации в области сохранения, использования, популяризации и государственной охраны объектов культурного наследия</w:t>
            </w:r>
          </w:p>
          <w:p w:rsidR="00524313" w:rsidRDefault="00524313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Особенности осуществления контрольно-надзорной деятельности в сфере охраны объектов культурного наследия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юрист</w:t>
            </w:r>
          </w:p>
          <w:p w:rsidR="00524313" w:rsidRDefault="00FF09C0">
            <w:pPr>
              <w:jc w:val="center"/>
            </w:pPr>
            <w:r>
              <w:t xml:space="preserve">(специальность </w:t>
            </w:r>
            <w:r>
              <w:t>«Юриспруденция»)</w:t>
            </w:r>
          </w:p>
        </w:tc>
      </w:tr>
      <w:tr w:rsidR="00524313">
        <w:tc>
          <w:tcPr>
            <w:tcW w:w="408" w:type="dxa"/>
            <w:shd w:val="clear" w:color="auto" w:fill="auto"/>
          </w:tcPr>
          <w:p w:rsidR="00524313" w:rsidRDefault="00524313">
            <w:pPr>
              <w:numPr>
                <w:ilvl w:val="0"/>
                <w:numId w:val="1"/>
              </w:num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524313" w:rsidRDefault="00FF09C0">
            <w:pPr>
              <w:jc w:val="center"/>
            </w:pPr>
            <w:r>
              <w:t>Государственная жилищная инспекция Ростовской области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524313" w:rsidRDefault="00FF09C0">
            <w:pPr>
              <w:jc w:val="center"/>
            </w:pPr>
            <w:r>
              <w:t xml:space="preserve">отдел правовой работы, </w:t>
            </w:r>
          </w:p>
          <w:p w:rsidR="00524313" w:rsidRDefault="00FF09C0">
            <w:pPr>
              <w:jc w:val="center"/>
            </w:pPr>
            <w:r>
              <w:t xml:space="preserve">отделы жилищного надзора и лицензионного контроля 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524313" w:rsidRDefault="00FF09C0">
            <w:pPr>
              <w:jc w:val="center"/>
            </w:pPr>
            <w:r>
              <w:t>Анализ практики осуществления регионального государственного контроля (надзора) и регионального государствен</w:t>
            </w:r>
            <w:r>
              <w:t>ного лицензионного контроля за предпринимательской деятельностью по управлению многоквартирными домами, выявление механизмов совершенствования основных применяемых принципов и методов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24313" w:rsidRDefault="00FF09C0">
            <w:pPr>
              <w:jc w:val="center"/>
            </w:pPr>
            <w:r>
              <w:t>юрист, экономист / менеджер (специальность «Государственное и муниципаль</w:t>
            </w:r>
            <w:r>
              <w:t>ное управление»)</w:t>
            </w:r>
          </w:p>
        </w:tc>
      </w:tr>
      <w:tr w:rsidR="00524313">
        <w:tc>
          <w:tcPr>
            <w:tcW w:w="408" w:type="dxa"/>
            <w:shd w:val="clear" w:color="auto" w:fill="auto"/>
          </w:tcPr>
          <w:p w:rsidR="00524313" w:rsidRDefault="00524313">
            <w:pPr>
              <w:numPr>
                <w:ilvl w:val="0"/>
                <w:numId w:val="1"/>
              </w:num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Управление по кадровой работе Правительства Ростовской области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>Отдел отбора и оценки персонала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spacing w:before="120" w:after="120"/>
              <w:ind w:left="120" w:right="120"/>
              <w:jc w:val="center"/>
            </w:pPr>
            <w:r>
              <w:t xml:space="preserve">Оптимизация кадровых процессов с использованием инструментов и технологий </w:t>
            </w:r>
            <w:proofErr w:type="spellStart"/>
            <w:r>
              <w:t>клиентоцентричности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313" w:rsidRDefault="00FF09C0">
            <w:pPr>
              <w:jc w:val="center"/>
            </w:pPr>
            <w:r>
              <w:t xml:space="preserve">менеджер (специальность «Государственное и </w:t>
            </w:r>
            <w:r>
              <w:t>муниципальное управление»)</w:t>
            </w:r>
          </w:p>
        </w:tc>
      </w:tr>
    </w:tbl>
    <w:p w:rsidR="00524313" w:rsidRDefault="00524313"/>
    <w:sectPr w:rsidR="00524313">
      <w:pgSz w:w="16848" w:h="11908" w:orient="landscape"/>
      <w:pgMar w:top="397" w:right="567" w:bottom="39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B1C05"/>
    <w:multiLevelType w:val="multilevel"/>
    <w:tmpl w:val="64A47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13"/>
    <w:rsid w:val="00524313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8B7B1-61CB-432D-AE03-E6271579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dcterms:created xsi:type="dcterms:W3CDTF">2024-03-29T09:54:00Z</dcterms:created>
  <dcterms:modified xsi:type="dcterms:W3CDTF">2024-03-29T09:54:00Z</dcterms:modified>
</cp:coreProperties>
</file>